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1982" w:rsidRDefault="00FF4407" w:rsidP="00E969A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91982" w:rsidRDefault="00FF4407" w:rsidP="00E969A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11/01/2023</w:t>
      </w:r>
    </w:p>
    <w:p w14:paraId="00000003" w14:textId="77777777" w:rsidR="00791982"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91982"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1125</w:t>
      </w:r>
    </w:p>
    <w:p w14:paraId="00000005" w14:textId="77777777" w:rsidR="00791982" w:rsidRDefault="00FF4407" w:rsidP="00E969A9">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“NGÀY NAY HỌC TRÒ NGHE LỜI ĐÃ LÀ KHÓ TÌM”</w:t>
      </w:r>
    </w:p>
    <w:p w14:paraId="00000006"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Hòa T</w:t>
      </w:r>
      <w:r>
        <w:rPr>
          <w:rFonts w:ascii="Times New Roman" w:eastAsia="Times New Roman" w:hAnsi="Times New Roman" w:cs="Times New Roman"/>
          <w:sz w:val="24"/>
          <w:szCs w:val="24"/>
        </w:rPr>
        <w:t>hượng nói: “</w:t>
      </w:r>
      <w:r>
        <w:rPr>
          <w:rFonts w:ascii="Times New Roman" w:eastAsia="Times New Roman" w:hAnsi="Times New Roman" w:cs="Times New Roman"/>
          <w:b/>
          <w:i/>
          <w:sz w:val="24"/>
          <w:szCs w:val="24"/>
        </w:rPr>
        <w:t>Ngày nay, chúng ta tìm được học trò biết nghe lời đã là khó chứ chưa nói đến</w:t>
      </w:r>
      <w:r>
        <w:rPr>
          <w:rFonts w:ascii="Times New Roman" w:eastAsia="Times New Roman" w:hAnsi="Times New Roman" w:cs="Times New Roman"/>
          <w:b/>
          <w:i/>
          <w:sz w:val="24"/>
          <w:szCs w:val="24"/>
        </w:rPr>
        <w:t xml:space="preserve"> là</w:t>
      </w:r>
      <w:r>
        <w:rPr>
          <w:rFonts w:ascii="Times New Roman" w:eastAsia="Times New Roman" w:hAnsi="Times New Roman" w:cs="Times New Roman"/>
          <w:b/>
          <w:i/>
          <w:sz w:val="24"/>
          <w:szCs w:val="24"/>
        </w:rPr>
        <w:t xml:space="preserve"> chúng ta có thể tìm được học trò giỏi!</w:t>
      </w:r>
      <w:r>
        <w:rPr>
          <w:rFonts w:ascii="Times New Roman" w:eastAsia="Times New Roman" w:hAnsi="Times New Roman" w:cs="Times New Roman"/>
          <w:sz w:val="24"/>
          <w:szCs w:val="24"/>
        </w:rPr>
        <w:t>”. Mối quan hệ của Thầy và trò là mối quan hệ: “</w:t>
      </w:r>
      <w:r>
        <w:rPr>
          <w:rFonts w:ascii="Times New Roman" w:eastAsia="Times New Roman" w:hAnsi="Times New Roman" w:cs="Times New Roman"/>
          <w:b/>
          <w:i/>
          <w:sz w:val="24"/>
          <w:szCs w:val="24"/>
        </w:rPr>
        <w:t>Khả ngộ bất khả cầu</w:t>
      </w:r>
      <w:r>
        <w:rPr>
          <w:rFonts w:ascii="Times New Roman" w:eastAsia="Times New Roman" w:hAnsi="Times New Roman" w:cs="Times New Roman"/>
          <w:sz w:val="24"/>
          <w:szCs w:val="24"/>
        </w:rPr>
        <w:t xml:space="preserve">”. Thầy và học trò gặp được nhau là do duyên chứ không thể </w:t>
      </w:r>
      <w:r>
        <w:rPr>
          <w:rFonts w:ascii="Times New Roman" w:eastAsia="Times New Roman" w:hAnsi="Times New Roman" w:cs="Times New Roman"/>
          <w:sz w:val="24"/>
          <w:szCs w:val="24"/>
        </w:rPr>
        <w:t xml:space="preserve">cầu. </w:t>
      </w:r>
    </w:p>
    <w:p w14:paraId="00000007"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kỳ Mạt Pháp, pháp môn Tịnh Độ chân thật có thể giúp chúng sanh thoát khỏi sáu cõi luân hồi, Hòa Thượng muốn hoằng dương pháp môn Tịnh Độ để nhiều chúng sanh có được lợi ích. Hòa Thượng bôn ba khắp nơi trên thế giới, khi Ngài về thăm Lão sư Lý Bỉ</w:t>
      </w:r>
      <w:r>
        <w:rPr>
          <w:rFonts w:ascii="Times New Roman" w:eastAsia="Times New Roman" w:hAnsi="Times New Roman" w:cs="Times New Roman"/>
          <w:sz w:val="24"/>
          <w:szCs w:val="24"/>
        </w:rPr>
        <w:t>nh Nam, Ngài nói với Thầy: “</w:t>
      </w:r>
      <w:r>
        <w:rPr>
          <w:rFonts w:ascii="Times New Roman" w:eastAsia="Times New Roman" w:hAnsi="Times New Roman" w:cs="Times New Roman"/>
          <w:i/>
          <w:sz w:val="24"/>
          <w:szCs w:val="24"/>
        </w:rPr>
        <w:t>Con đi khắp nơi trên thế giới hoằng dương Phật pháp nhưng không có ai hỗ trợ. Thầy có thể dạy học trò để họ hỗ trợ con không!”</w:t>
      </w:r>
      <w:r>
        <w:rPr>
          <w:rFonts w:ascii="Times New Roman" w:eastAsia="Times New Roman" w:hAnsi="Times New Roman" w:cs="Times New Roman"/>
          <w:sz w:val="24"/>
          <w:szCs w:val="24"/>
        </w:rPr>
        <w:t>. Lão sư Lý nói: “</w:t>
      </w:r>
      <w:r>
        <w:rPr>
          <w:rFonts w:ascii="Times New Roman" w:eastAsia="Times New Roman" w:hAnsi="Times New Roman" w:cs="Times New Roman"/>
          <w:i/>
          <w:sz w:val="24"/>
          <w:szCs w:val="24"/>
        </w:rPr>
        <w:t>Nếu vậy thì ông đi tìm học trò cho tôi đi!</w:t>
      </w:r>
      <w:r>
        <w:rPr>
          <w:rFonts w:ascii="Times New Roman" w:eastAsia="Times New Roman" w:hAnsi="Times New Roman" w:cs="Times New Roman"/>
          <w:sz w:val="24"/>
          <w:szCs w:val="24"/>
        </w:rPr>
        <w:t>”. Khi đó Hòa Thượng liền bừng tỉnh, từ đó</w:t>
      </w:r>
      <w:r>
        <w:rPr>
          <w:rFonts w:ascii="Times New Roman" w:eastAsia="Times New Roman" w:hAnsi="Times New Roman" w:cs="Times New Roman"/>
          <w:sz w:val="24"/>
          <w:szCs w:val="24"/>
        </w:rPr>
        <w:t xml:space="preserve"> Hòa Thượng không nhắc đến vấn đề này nữa. Thời Hòa Thượng sống cách chúng ta đã hơn 50 năm, ngày nay, người Thầy càng khó tìm được học trò biết nghe lời. </w:t>
      </w:r>
    </w:p>
    <w:p w14:paraId="00000008"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đang toàn tâm toàn ý đề xướng giáo dục Thánh Hiền. Chúng ta muốn mỗi gia đình đều chú ý đến</w:t>
      </w:r>
      <w:r>
        <w:rPr>
          <w:rFonts w:ascii="Times New Roman" w:eastAsia="Times New Roman" w:hAnsi="Times New Roman" w:cs="Times New Roman"/>
          <w:sz w:val="24"/>
          <w:szCs w:val="24"/>
        </w:rPr>
        <w:t xml:space="preserve"> giáo dục nền tảng đạo đức cho các con. Có những lúc chúng ta cảm thấy: “</w:t>
      </w:r>
      <w:r>
        <w:rPr>
          <w:rFonts w:ascii="Times New Roman" w:eastAsia="Times New Roman" w:hAnsi="Times New Roman" w:cs="Times New Roman"/>
          <w:i/>
          <w:sz w:val="24"/>
          <w:szCs w:val="24"/>
        </w:rPr>
        <w:t>Tâm có thừa nhưng sức không đủ!</w:t>
      </w:r>
      <w:r>
        <w:rPr>
          <w:rFonts w:ascii="Times New Roman" w:eastAsia="Times New Roman" w:hAnsi="Times New Roman" w:cs="Times New Roman"/>
          <w:sz w:val="24"/>
          <w:szCs w:val="24"/>
        </w:rPr>
        <w:t>”. Khi gặp các bậc trưởng bối khả kính, tôi chia sẻ với các Ngài là: “</w:t>
      </w:r>
      <w:r>
        <w:rPr>
          <w:rFonts w:ascii="Times New Roman" w:eastAsia="Times New Roman" w:hAnsi="Times New Roman" w:cs="Times New Roman"/>
          <w:i/>
          <w:sz w:val="24"/>
          <w:szCs w:val="24"/>
        </w:rPr>
        <w:t xml:space="preserve">Con cảm thấy cô độc!”. </w:t>
      </w:r>
    </w:p>
    <w:p w14:paraId="00000009"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Trong tương lai, chúng ta đặt mục tiêu, mỗi tỉnh thành chúng ta sẽ xây dựng một trường mầm non, mỗi trường mầm non có khoảng 100 cháu. Nếu chúng ta làm được như vậy thì mỗi gia đình, mỗi dòng tộc, mỗi đoàn thể được nhắc nhở về giáo dục chuẩn mực làm người.</w:t>
      </w:r>
      <w:r>
        <w:rPr>
          <w:rFonts w:ascii="Times New Roman" w:eastAsia="Times New Roman" w:hAnsi="Times New Roman" w:cs="Times New Roman"/>
          <w:sz w:val="24"/>
          <w:szCs w:val="24"/>
        </w:rPr>
        <w:t xml:space="preserve"> Trước đây, tôi đến chia sẻ với một trường mầm non ở tỉnh Long An, khi đó chúng tôi là nhóm “</w:t>
      </w:r>
      <w:r>
        <w:rPr>
          <w:rFonts w:ascii="Times New Roman" w:eastAsia="Times New Roman" w:hAnsi="Times New Roman" w:cs="Times New Roman"/>
          <w:i/>
          <w:sz w:val="24"/>
          <w:szCs w:val="24"/>
        </w:rPr>
        <w:t>Que diêm nhỏ</w:t>
      </w:r>
      <w:r>
        <w:rPr>
          <w:rFonts w:ascii="Times New Roman" w:eastAsia="Times New Roman" w:hAnsi="Times New Roman" w:cs="Times New Roman"/>
          <w:sz w:val="24"/>
          <w:szCs w:val="24"/>
        </w:rPr>
        <w:t xml:space="preserve">”, tôi tặng </w:t>
      </w:r>
      <w:r>
        <w:rPr>
          <w:rFonts w:ascii="Times New Roman" w:eastAsia="Times New Roman" w:hAnsi="Times New Roman" w:cs="Times New Roman"/>
          <w:sz w:val="24"/>
          <w:szCs w:val="24"/>
        </w:rPr>
        <w:lastRenderedPageBreak/>
        <w:t>họ sách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trường của họ có đến 22.000 học sinh, nếu chúng ta có đại chúng cùng làm thì chúng ta sẽ có thể lan toả văn hóa truyền</w:t>
      </w:r>
      <w:r>
        <w:rPr>
          <w:rFonts w:ascii="Times New Roman" w:eastAsia="Times New Roman" w:hAnsi="Times New Roman" w:cs="Times New Roman"/>
          <w:sz w:val="24"/>
          <w:szCs w:val="24"/>
        </w:rPr>
        <w:t xml:space="preserve"> thống rất nhiều người.</w:t>
      </w:r>
    </w:p>
    <w:p w14:paraId="0000000A"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rất cảm động khi có người phát tâm muốn phát triển giáo dục chuẩn mực đạo đức của Thánh Hiền. Nhưng nhiều người chỉ phát tâm vì chúng sanh được một thời gian ngắn thì họ đã bị “</w:t>
      </w:r>
      <w:r>
        <w:rPr>
          <w:rFonts w:ascii="Times New Roman" w:eastAsia="Times New Roman" w:hAnsi="Times New Roman" w:cs="Times New Roman"/>
          <w:i/>
          <w:sz w:val="24"/>
          <w:szCs w:val="24"/>
        </w:rPr>
        <w:t>danh văn lợi dưỡng</w:t>
      </w:r>
      <w:r>
        <w:rPr>
          <w:rFonts w:ascii="Times New Roman" w:eastAsia="Times New Roman" w:hAnsi="Times New Roman" w:cs="Times New Roman"/>
          <w:sz w:val="24"/>
          <w:szCs w:val="24"/>
        </w:rPr>
        <w:t xml:space="preserve">” nhấn chìm. Chúng ta có nghiệp </w:t>
      </w:r>
      <w:r>
        <w:rPr>
          <w:rFonts w:ascii="Times New Roman" w:eastAsia="Times New Roman" w:hAnsi="Times New Roman" w:cs="Times New Roman"/>
          <w:sz w:val="24"/>
          <w:szCs w:val="24"/>
        </w:rPr>
        <w:t>chướng rất nặng, khi chúng ta tiếp xúc với đại chúng thì “</w:t>
      </w:r>
      <w:r>
        <w:rPr>
          <w:rFonts w:ascii="Times New Roman" w:eastAsia="Times New Roman" w:hAnsi="Times New Roman" w:cs="Times New Roman"/>
          <w:i/>
          <w:sz w:val="24"/>
          <w:szCs w:val="24"/>
        </w:rPr>
        <w:t>danh văn lợi dưỡng</w:t>
      </w:r>
      <w:r>
        <w:rPr>
          <w:rFonts w:ascii="Times New Roman" w:eastAsia="Times New Roman" w:hAnsi="Times New Roman" w:cs="Times New Roman"/>
          <w:sz w:val="24"/>
          <w:szCs w:val="24"/>
        </w:rPr>
        <w:t>” của chúng ta sẽ lớn dần. Chúng ta dùng “</w:t>
      </w:r>
      <w:r>
        <w:rPr>
          <w:rFonts w:ascii="Times New Roman" w:eastAsia="Times New Roman" w:hAnsi="Times New Roman" w:cs="Times New Roman"/>
          <w:i/>
          <w:sz w:val="24"/>
          <w:szCs w:val="24"/>
        </w:rPr>
        <w:t>danh văn lợi dưỡng</w:t>
      </w:r>
      <w:r>
        <w:rPr>
          <w:rFonts w:ascii="Times New Roman" w:eastAsia="Times New Roman" w:hAnsi="Times New Roman" w:cs="Times New Roman"/>
          <w:sz w:val="24"/>
          <w:szCs w:val="24"/>
        </w:rPr>
        <w:t xml:space="preserve">” là để chúng ta phục vụ chúng sanh được tốt hơn. Một số người phát tâm vì chúng sanh nhưng trước đây họ không tu phước </w:t>
      </w:r>
      <w:r>
        <w:rPr>
          <w:rFonts w:ascii="Times New Roman" w:eastAsia="Times New Roman" w:hAnsi="Times New Roman" w:cs="Times New Roman"/>
          <w:sz w:val="24"/>
          <w:szCs w:val="24"/>
        </w:rPr>
        <w:t>nên họ gặp rất nhiều khó khăn trong đời sống, chúng ta có giúp họ để họ toàn tâm toàn ý phục vụ chúng sanh.</w:t>
      </w:r>
    </w:p>
    <w:p w14:paraId="0000000B"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sắp vãng sanh, Ngài nhắc nhiều đến giáo dục chuẩn mực, giáo dục nền tảng đạo đức. Đã có lần Hòa Thượng định vãng sanh nhưng vì trườn</w:t>
      </w:r>
      <w:r>
        <w:rPr>
          <w:rFonts w:ascii="Times New Roman" w:eastAsia="Times New Roman" w:hAnsi="Times New Roman" w:cs="Times New Roman"/>
          <w:sz w:val="24"/>
          <w:szCs w:val="24"/>
        </w:rPr>
        <w:t>g liên cấp giáo dục văn hóa truyền thống chưa xây dựng xong nên mọi người thỉnh Ngài ở lại. Tổ Sư Ấn Quang là Tổ Sư của pháp môn Tịnh Độ nhưng Ngài cực lực in sách thiện như: “</w:t>
      </w:r>
      <w:r>
        <w:rPr>
          <w:rFonts w:ascii="Times New Roman" w:eastAsia="Times New Roman" w:hAnsi="Times New Roman" w:cs="Times New Roman"/>
          <w:b/>
          <w:i/>
          <w:sz w:val="24"/>
          <w:szCs w:val="24"/>
        </w:rPr>
        <w:t>Liễu Phàm Tứ Huấn”, “Thái Thượng Cảm Ứng Thiên”, “An Sĩ Toàn Thư</w:t>
      </w:r>
      <w:r>
        <w:rPr>
          <w:rFonts w:ascii="Times New Roman" w:eastAsia="Times New Roman" w:hAnsi="Times New Roman" w:cs="Times New Roman"/>
          <w:sz w:val="24"/>
          <w:szCs w:val="24"/>
        </w:rPr>
        <w:t>”. Số lượng sách</w:t>
      </w:r>
      <w:r>
        <w:rPr>
          <w:rFonts w:ascii="Times New Roman" w:eastAsia="Times New Roman" w:hAnsi="Times New Roman" w:cs="Times New Roman"/>
          <w:sz w:val="24"/>
          <w:szCs w:val="24"/>
        </w:rPr>
        <w:t xml:space="preserve"> thiện được in ra nhiều hơn số lượng Kinh sách được in rất nhiều lần. Người thế gian tin sách thiện, làm việc thiện không làm việc ác thì xã hội cũng sẽ tốt hơn.</w:t>
      </w:r>
    </w:p>
    <w:p w14:paraId="0000000C"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còn trẻ, Ngài bôn ba khắp nơi trên thế giới đề xướng pháp môn Tịnh Độ. Hòa Thượ</w:t>
      </w:r>
      <w:r>
        <w:rPr>
          <w:rFonts w:ascii="Times New Roman" w:eastAsia="Times New Roman" w:hAnsi="Times New Roman" w:cs="Times New Roman"/>
          <w:sz w:val="24"/>
          <w:szCs w:val="24"/>
        </w:rPr>
        <w:t>ng giảng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hơn mười lần nhưng khi Ngài sắp lâm chung Ngài cật lực đề xướng sách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Chúng sanh ngày nay, rất ít người muốn niệm Phật cầu vãng sanh nên có thể dạy họ trở thành người con hiếu thảo, người học trò ngoan đã tốt rồi</w:t>
      </w:r>
      <w:r>
        <w:rPr>
          <w:rFonts w:ascii="Times New Roman" w:eastAsia="Times New Roman" w:hAnsi="Times New Roman" w:cs="Times New Roman"/>
          <w:sz w:val="24"/>
          <w:szCs w:val="24"/>
        </w:rPr>
        <w:t>! Nếu chúng ta đặt tiêu chuẩn quá cao thì mọi người cũng không làm được nên Ngài phải hạ dần mục tiêu giáo dục. Khi Hòa Thượng sắp vãng sanh, trong những đĩa khai thị ngắn 15 giây, 30 phút hay trong các đoạn ghi âm, Ngài đều nhắc đến giáo dục chuẩn mực làm</w:t>
      </w:r>
      <w:r>
        <w:rPr>
          <w:rFonts w:ascii="Times New Roman" w:eastAsia="Times New Roman" w:hAnsi="Times New Roman" w:cs="Times New Roman"/>
          <w:sz w:val="24"/>
          <w:szCs w:val="24"/>
        </w:rPr>
        <w:t xml:space="preserve"> người. </w:t>
      </w:r>
    </w:p>
    <w:p w14:paraId="0000000D"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Phong khí xã hội ngày càng xuống thấp. Ngày nay, nếu chúng ta cực lực đề xướng pháp pháp môn Tịnh Độ thì chúng ta không hiểu được thời tiết, nhân duyên. Chúng sanh ngày nay không còn muốn: “</w:t>
      </w:r>
      <w:r>
        <w:rPr>
          <w:rFonts w:ascii="Times New Roman" w:eastAsia="Times New Roman" w:hAnsi="Times New Roman" w:cs="Times New Roman"/>
          <w:b/>
          <w:i/>
          <w:sz w:val="24"/>
          <w:szCs w:val="24"/>
        </w:rPr>
        <w:t>Yểm ly Ta Bà, hân cầu Cực Lạc</w:t>
      </w:r>
      <w:r>
        <w:rPr>
          <w:rFonts w:ascii="Times New Roman" w:eastAsia="Times New Roman" w:hAnsi="Times New Roman" w:cs="Times New Roman"/>
          <w:sz w:val="24"/>
          <w:szCs w:val="24"/>
        </w:rPr>
        <w:t>”. Hòa Thượng một lòng, một dạ niệm P</w:t>
      </w:r>
      <w:r>
        <w:rPr>
          <w:rFonts w:ascii="Times New Roman" w:eastAsia="Times New Roman" w:hAnsi="Times New Roman" w:cs="Times New Roman"/>
          <w:sz w:val="24"/>
          <w:szCs w:val="24"/>
        </w:rPr>
        <w:t>hật cầu sanh Tịnh Độ nhưng Ngài nhắc mọi người làm giáo dục văn hóa truyền thống, giáo dục chuẩn mực làm người. Hòa Thượng hiểu rất rõ, người đến học Phật rất đông nhưng người cầu vãng sanh rất ít. Ngài mong mọi người không thể vãng sanh thì cũng sẽ trở th</w:t>
      </w:r>
      <w:r>
        <w:rPr>
          <w:rFonts w:ascii="Times New Roman" w:eastAsia="Times New Roman" w:hAnsi="Times New Roman" w:cs="Times New Roman"/>
          <w:sz w:val="24"/>
          <w:szCs w:val="24"/>
        </w:rPr>
        <w:t xml:space="preserve">ành người con tốt, học trò ngoan để đời sau còn có cơ hội trở lại cõi Nhân Thiên. </w:t>
      </w:r>
    </w:p>
    <w:p w14:paraId="0000000E"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Các bậc Tổ Sư Đại Đức có thể gặp được một đến hai người kế thừa sự nghiệp thì đã vui mừng không gì bằng! Rất nhiều Tổ Sư Đại Đức không thể tìm được một ngườ</w:t>
      </w:r>
      <w:r>
        <w:rPr>
          <w:rFonts w:ascii="Times New Roman" w:eastAsia="Times New Roman" w:hAnsi="Times New Roman" w:cs="Times New Roman"/>
          <w:b/>
          <w:i/>
          <w:sz w:val="24"/>
          <w:szCs w:val="24"/>
        </w:rPr>
        <w:t>i kế thừa vậy thì dòng pháp của họ đã bị đứt đoạn, thất truyền</w:t>
      </w:r>
      <w:r>
        <w:rPr>
          <w:rFonts w:ascii="Times New Roman" w:eastAsia="Times New Roman" w:hAnsi="Times New Roman" w:cs="Times New Roman"/>
          <w:sz w:val="24"/>
          <w:szCs w:val="24"/>
        </w:rPr>
        <w:t>”. Người xưa kể lại câu chuyện vui, một vị cao tăng đắc đạo nhưng Ngài vẫn chưa tìm được đệ tử truyền pháp. Khi thọ mạng của Ngài sắp hết, Ngài nhờ một người nhận làm học trò để Ngài truyền pháp</w:t>
      </w:r>
      <w:r>
        <w:rPr>
          <w:rFonts w:ascii="Times New Roman" w:eastAsia="Times New Roman" w:hAnsi="Times New Roman" w:cs="Times New Roman"/>
          <w:sz w:val="24"/>
          <w:szCs w:val="24"/>
        </w:rPr>
        <w:t>, vị cao tăng nói: “</w:t>
      </w:r>
      <w:r>
        <w:rPr>
          <w:rFonts w:ascii="Times New Roman" w:eastAsia="Times New Roman" w:hAnsi="Times New Roman" w:cs="Times New Roman"/>
          <w:i/>
          <w:sz w:val="24"/>
          <w:szCs w:val="24"/>
        </w:rPr>
        <w:t>Nếu ta không có học trò truyền pháp thì coi như một đời độ sinh của ta bị thất bại!</w:t>
      </w:r>
      <w:r>
        <w:rPr>
          <w:rFonts w:ascii="Times New Roman" w:eastAsia="Times New Roman" w:hAnsi="Times New Roman" w:cs="Times New Roman"/>
          <w:sz w:val="24"/>
          <w:szCs w:val="24"/>
        </w:rPr>
        <w:t xml:space="preserve">”. Dù vị cao tăng đã nói nhiều lần nhưng người kia vẫn từ chối làm học trò của Ngài. Nhiều Tổ Sư Đại Đức khi còn tại thế đã không gặp được người học trò </w:t>
      </w:r>
      <w:r>
        <w:rPr>
          <w:rFonts w:ascii="Times New Roman" w:eastAsia="Times New Roman" w:hAnsi="Times New Roman" w:cs="Times New Roman"/>
          <w:sz w:val="24"/>
          <w:szCs w:val="24"/>
        </w:rPr>
        <w:t>truyền nhân nào. Ở thế gian, cũng có rất ít người con nối chí của Cha. Khi vua Tự Đức làm câu đối: “</w:t>
      </w:r>
      <w:r>
        <w:rPr>
          <w:rFonts w:ascii="Times New Roman" w:eastAsia="Times New Roman" w:hAnsi="Times New Roman" w:cs="Times New Roman"/>
          <w:i/>
          <w:sz w:val="24"/>
          <w:szCs w:val="24"/>
        </w:rPr>
        <w:t>Thần khả báo quân ân, Tử năng thừa phụ nghiệp</w:t>
      </w:r>
      <w:r>
        <w:rPr>
          <w:rFonts w:ascii="Times New Roman" w:eastAsia="Times New Roman" w:hAnsi="Times New Roman" w:cs="Times New Roman"/>
          <w:sz w:val="24"/>
          <w:szCs w:val="24"/>
        </w:rPr>
        <w:t xml:space="preserve">”. Ngài Cao Bá Quát nói: </w:t>
      </w:r>
      <w:r>
        <w:rPr>
          <w:rFonts w:ascii="Times New Roman" w:eastAsia="Times New Roman" w:hAnsi="Times New Roman" w:cs="Times New Roman"/>
          <w:i/>
          <w:sz w:val="24"/>
          <w:szCs w:val="24"/>
        </w:rPr>
        <w:t>“Thần không thể đứng trên vua, con không thể đứng trên Cha</w:t>
      </w:r>
      <w:r>
        <w:rPr>
          <w:rFonts w:ascii="Times New Roman" w:eastAsia="Times New Roman" w:hAnsi="Times New Roman" w:cs="Times New Roman"/>
          <w:sz w:val="24"/>
          <w:szCs w:val="24"/>
        </w:rPr>
        <w:t xml:space="preserve">” và sửa lại câu đối thành: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Phụ nghiệp tử năng thừa. Quân ân thần khả báo</w:t>
      </w:r>
      <w:r>
        <w:rPr>
          <w:rFonts w:ascii="Times New Roman" w:eastAsia="Times New Roman" w:hAnsi="Times New Roman" w:cs="Times New Roman"/>
          <w:sz w:val="24"/>
          <w:szCs w:val="24"/>
        </w:rPr>
        <w:t xml:space="preserve">”. </w:t>
      </w:r>
    </w:p>
    <w:p w14:paraId="0000000F"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Tìm được người nối trí nguyện của mình rất khó, sự việc này là “Khả ngộ bất khả cầu”. Thầy Lý Bỉnh Nam nói: “Một người học trò tốt muốn tìm Lão sư tốt rất khó nhưng một người Thầy muốn tìm </w:t>
      </w:r>
      <w:r>
        <w:rPr>
          <w:rFonts w:ascii="Times New Roman" w:eastAsia="Times New Roman" w:hAnsi="Times New Roman" w:cs="Times New Roman"/>
          <w:b/>
          <w:i/>
          <w:sz w:val="24"/>
          <w:szCs w:val="24"/>
        </w:rPr>
        <w:t>một người học trò tốt càng khó hơn!”. Tôi tin tưởng lời nói của Thầy! Chúng ta  gặp được học trò tốt, Thầy tốt là do duyên phận, do phước báu của chính mình”</w:t>
      </w:r>
      <w:r>
        <w:rPr>
          <w:rFonts w:ascii="Times New Roman" w:eastAsia="Times New Roman" w:hAnsi="Times New Roman" w:cs="Times New Roman"/>
          <w:sz w:val="24"/>
          <w:szCs w:val="24"/>
        </w:rPr>
        <w:t>. Người Thầy gặp được học trò biết nghe lời hay học trò gặp được người Thầy tốt đều là duyên ngộ. N</w:t>
      </w:r>
      <w:r>
        <w:rPr>
          <w:rFonts w:ascii="Times New Roman" w:eastAsia="Times New Roman" w:hAnsi="Times New Roman" w:cs="Times New Roman"/>
          <w:sz w:val="24"/>
          <w:szCs w:val="24"/>
        </w:rPr>
        <w:t>gài Lý Bỉnh Nam có gần 300.000 học trò nhưng chỉ có một người là Hòa Thượng Tịnh Không tiếp nối chí hướng của Thầy. Khi Hòa Thượng sắp vãng sanh, Ngài tích cực khuyên mọi người phải làm giáo dục Thánh Hiền. Người ngày nay tập khí phiền não rất sâu dày, thí</w:t>
      </w:r>
      <w:r>
        <w:rPr>
          <w:rFonts w:ascii="Times New Roman" w:eastAsia="Times New Roman" w:hAnsi="Times New Roman" w:cs="Times New Roman"/>
          <w:sz w:val="24"/>
          <w:szCs w:val="24"/>
        </w:rPr>
        <w:t>ch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xml:space="preserve">”. </w:t>
      </w:r>
    </w:p>
    <w:p w14:paraId="00000010" w14:textId="77777777" w:rsidR="00791982" w:rsidRDefault="00FF4407" w:rsidP="00E969A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Thời kỳ hiện đại, nếu chúng sanh tu phước thì sẽ có Phật Bồ Tát giáng thế, thị hiện ở nhân gian để giúp chúng sanh. Nếu mọi người không chăm chỉ nỗ lực tu phước, tu huệ thì Phật Bồ Tát sẽ không đến. Phàm p</w:t>
      </w:r>
      <w:r>
        <w:rPr>
          <w:rFonts w:ascii="Times New Roman" w:eastAsia="Times New Roman" w:hAnsi="Times New Roman" w:cs="Times New Roman"/>
          <w:b/>
          <w:i/>
          <w:sz w:val="24"/>
          <w:szCs w:val="24"/>
        </w:rPr>
        <w:t>hu sáu cõi nghiệp chướng sâu nặng. Phật Bồ Tát không đến không phải vì các Ngài không từ bi mà các Ngài vì từ bi mà không đến!</w:t>
      </w:r>
      <w:r>
        <w:rPr>
          <w:rFonts w:ascii="Times New Roman" w:eastAsia="Times New Roman" w:hAnsi="Times New Roman" w:cs="Times New Roman"/>
          <w:sz w:val="24"/>
          <w:szCs w:val="24"/>
        </w:rPr>
        <w:t>”. Người thế gian không tin Phật Bồ Tát nên nếu các Ngài đến họ sẽ phỉ báng, nhục mạ các Ngài. Nếu họ làm như vậy thì họ sẽ tạo nh</w:t>
      </w:r>
      <w:r>
        <w:rPr>
          <w:rFonts w:ascii="Times New Roman" w:eastAsia="Times New Roman" w:hAnsi="Times New Roman" w:cs="Times New Roman"/>
          <w:sz w:val="24"/>
          <w:szCs w:val="24"/>
        </w:rPr>
        <w:t>iều nghiệp chướng nên các Ngài không đến. Phật Bồ Tát thị hiện hay không thị hiện đều do các Ngài đại từ, đại bi. Khi Hòa Thượng sắp vãng sanh, Ngài tích cực đề xướng giáo dục. Nếu chúng ta khuyên người vãng sanh thì người sẽ không nghe. Ngày nay, mọi ngườ</w:t>
      </w:r>
      <w:r>
        <w:rPr>
          <w:rFonts w:ascii="Times New Roman" w:eastAsia="Times New Roman" w:hAnsi="Times New Roman" w:cs="Times New Roman"/>
          <w:sz w:val="24"/>
          <w:szCs w:val="24"/>
        </w:rPr>
        <w:t xml:space="preserve">i đều gặp vấn đề về giáo dục gia đình, giáo dục chuẩn mực  nên họ rất quan tâm đến vấn đề này. Chúng ta đang vừa tích cực làm giáo dục văn hóa truyền thống vừa tích cực tu hành. Nếu chúng ta làm ra tấm gương tốt thì người khác sẽ hoan hỷ làm theo. </w:t>
      </w:r>
    </w:p>
    <w:p w14:paraId="00000011" w14:textId="77777777" w:rsidR="00791982"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w:t>
      </w:r>
    </w:p>
    <w:p w14:paraId="00000012" w14:textId="77777777" w:rsidR="00791982"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3" w14:textId="77777777" w:rsidR="00791982"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4836065" w14:textId="77777777" w:rsidR="00E969A9" w:rsidRDefault="00FF4407" w:rsidP="00E969A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6" w14:textId="4A255038" w:rsidR="00791982" w:rsidRDefault="00791982" w:rsidP="00E969A9">
      <w:pPr>
        <w:spacing w:before="240" w:after="160" w:line="360" w:lineRule="auto"/>
        <w:ind w:left="0" w:hanging="2"/>
        <w:jc w:val="both"/>
        <w:rPr>
          <w:rFonts w:ascii="Times New Roman" w:eastAsia="Times New Roman" w:hAnsi="Times New Roman" w:cs="Times New Roman"/>
          <w:sz w:val="24"/>
          <w:szCs w:val="24"/>
        </w:rPr>
      </w:pPr>
    </w:p>
    <w:sectPr w:rsidR="00791982" w:rsidSect="00FF440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7D96" w14:textId="77777777" w:rsidR="00000000" w:rsidRDefault="00FF4407">
      <w:pPr>
        <w:spacing w:after="0" w:line="240" w:lineRule="auto"/>
        <w:ind w:left="0" w:hanging="2"/>
      </w:pPr>
      <w:r>
        <w:separator/>
      </w:r>
    </w:p>
  </w:endnote>
  <w:endnote w:type="continuationSeparator" w:id="0">
    <w:p w14:paraId="2F7BF6AB" w14:textId="77777777" w:rsidR="00000000" w:rsidRDefault="00FF440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55A" w14:textId="77777777" w:rsidR="00FF4407" w:rsidRDefault="00FF440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3D154A3A" w:rsidR="00791982" w:rsidRDefault="00FF4407">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969A9">
      <w:rPr>
        <w:noProof/>
        <w:color w:val="000000"/>
      </w:rPr>
      <w:t>1</w:t>
    </w:r>
    <w:r>
      <w:rPr>
        <w:color w:val="000000"/>
      </w:rPr>
      <w:fldChar w:fldCharType="end"/>
    </w:r>
  </w:p>
  <w:p w14:paraId="00000018" w14:textId="77777777" w:rsidR="00791982" w:rsidRDefault="00791982">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3122" w14:textId="77777777" w:rsidR="00FF4407" w:rsidRDefault="00FF440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54F5" w14:textId="77777777" w:rsidR="00000000" w:rsidRDefault="00FF4407">
      <w:pPr>
        <w:spacing w:after="0" w:line="240" w:lineRule="auto"/>
        <w:ind w:left="0" w:hanging="2"/>
      </w:pPr>
      <w:r>
        <w:separator/>
      </w:r>
    </w:p>
  </w:footnote>
  <w:footnote w:type="continuationSeparator" w:id="0">
    <w:p w14:paraId="42D5829A" w14:textId="77777777" w:rsidR="00000000" w:rsidRDefault="00FF440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405E" w14:textId="77777777" w:rsidR="00FF4407" w:rsidRDefault="00FF440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8DC" w14:textId="77777777" w:rsidR="00FF4407" w:rsidRDefault="00FF440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B6E9" w14:textId="77777777" w:rsidR="00FF4407" w:rsidRDefault="00FF440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2"/>
    <w:rsid w:val="00791982"/>
    <w:rsid w:val="00E969A9"/>
    <w:rsid w:val="00FF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22D49-2858-4514-8A05-E78DDD2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LTgXWoRdTvi8imL5eZ1XukEghw==">AMUW2mURrNTO2xYinz0YdxC6l25hmBC515/8Z2ctFkF8K3BYbh5nOtW/y9LwPsB1YimbN+Z2NXDNoFysTICdwCjKxnkjRwMFZXgmC676h9c/T0OrSS9+7S8=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2023-01-11T15:13:00Z</dcterms:created>
  <dcterms:modified xsi:type="dcterms:W3CDTF">2023-05-31T09:28:00Z</dcterms:modified>
</cp:coreProperties>
</file>